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A66AC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7"/>
        <w:gridCol w:w="2703"/>
        <w:gridCol w:w="10"/>
      </w:tblGrid>
      <w:tr w:rsidR="00CC1850" w:rsidRPr="00E42CBB" w:rsidTr="00047A0D">
        <w:trPr>
          <w:gridAfter w:val="1"/>
          <w:wAfter w:w="5" w:type="pct"/>
        </w:trPr>
        <w:tc>
          <w:tcPr>
            <w:tcW w:w="3654" w:type="pct"/>
            <w:tcBorders>
              <w:bottom w:val="single" w:sz="8" w:space="0" w:color="4A66AC" w:themeColor="accent1"/>
            </w:tcBorders>
          </w:tcPr>
          <w:p w:rsidR="00CC1850" w:rsidRPr="00805E52" w:rsidRDefault="00CC1850" w:rsidP="00047A0D">
            <w:pPr>
              <w:pStyle w:val="Title"/>
            </w:pPr>
            <w:r w:rsidRPr="00805E52">
              <w:t>Dack Phillips</w:t>
            </w:r>
          </w:p>
        </w:tc>
        <w:tc>
          <w:tcPr>
            <w:tcW w:w="1341" w:type="pct"/>
            <w:tcBorders>
              <w:bottom w:val="single" w:sz="8" w:space="0" w:color="4A66AC" w:themeColor="accent1"/>
            </w:tcBorders>
            <w:vAlign w:val="bottom"/>
          </w:tcPr>
          <w:p w:rsidR="00CC1850" w:rsidRPr="00226926" w:rsidRDefault="00CC1850" w:rsidP="00CC1850">
            <w:pPr>
              <w:jc w:val="right"/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694 Old Mill Rd.</w:t>
            </w:r>
          </w:p>
          <w:p w:rsidR="00CC1850" w:rsidRPr="00226926" w:rsidRDefault="00CC1850" w:rsidP="00CC1850">
            <w:pPr>
              <w:jc w:val="right"/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Oneonta, AL 35121</w:t>
            </w:r>
          </w:p>
        </w:tc>
      </w:tr>
      <w:tr w:rsidR="00CC1850" w:rsidRPr="00E42CBB" w:rsidTr="00047A0D">
        <w:trPr>
          <w:gridAfter w:val="1"/>
          <w:wAfter w:w="5" w:type="pct"/>
        </w:trPr>
        <w:tc>
          <w:tcPr>
            <w:tcW w:w="3654" w:type="pct"/>
            <w:tcBorders>
              <w:top w:val="single" w:sz="8" w:space="0" w:color="4A66AC" w:themeColor="accent1"/>
              <w:bottom w:val="nil"/>
            </w:tcBorders>
          </w:tcPr>
          <w:p w:rsidR="00CC1850" w:rsidRPr="00226926" w:rsidRDefault="00CC1850" w:rsidP="00CC1850">
            <w:pPr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codermeister@gmail.com</w:t>
            </w:r>
          </w:p>
        </w:tc>
        <w:tc>
          <w:tcPr>
            <w:tcW w:w="1341" w:type="pct"/>
            <w:tcBorders>
              <w:top w:val="single" w:sz="8" w:space="0" w:color="4A66AC" w:themeColor="accent1"/>
              <w:bottom w:val="nil"/>
            </w:tcBorders>
            <w:vAlign w:val="bottom"/>
          </w:tcPr>
          <w:p w:rsidR="00CC1850" w:rsidRPr="00226926" w:rsidRDefault="00CC1850" w:rsidP="00CC1850">
            <w:pPr>
              <w:jc w:val="right"/>
              <w:rPr>
                <w:sz w:val="28"/>
                <w:szCs w:val="28"/>
              </w:rPr>
            </w:pPr>
            <w:r w:rsidRPr="00226926">
              <w:rPr>
                <w:sz w:val="28"/>
                <w:szCs w:val="28"/>
              </w:rPr>
              <w:t>(205) 837-3442</w:t>
            </w:r>
          </w:p>
        </w:tc>
      </w:tr>
      <w:tr w:rsidR="00CC1850" w:rsidRPr="00E42CBB" w:rsidTr="00047A0D">
        <w:tc>
          <w:tcPr>
            <w:tcW w:w="5000" w:type="pct"/>
            <w:gridSpan w:val="3"/>
            <w:tcBorders>
              <w:top w:val="nil"/>
              <w:bottom w:val="single" w:sz="8" w:space="0" w:color="4A66AC" w:themeColor="accent1"/>
            </w:tcBorders>
          </w:tcPr>
          <w:p w:rsidR="00CC1850" w:rsidRPr="00047A0D" w:rsidRDefault="00CC1850" w:rsidP="00047A0D">
            <w:pPr>
              <w:pStyle w:val="Heading1"/>
              <w:outlineLvl w:val="0"/>
            </w:pPr>
            <w:r w:rsidRPr="00047A0D">
              <w:t>Professional Summary</w:t>
            </w:r>
          </w:p>
        </w:tc>
      </w:tr>
      <w:tr w:rsidR="00CC1850" w:rsidRPr="00E42CBB" w:rsidTr="00047A0D">
        <w:tc>
          <w:tcPr>
            <w:tcW w:w="5000" w:type="pct"/>
            <w:gridSpan w:val="3"/>
            <w:tcBorders>
              <w:top w:val="single" w:sz="8" w:space="0" w:color="4A66AC" w:themeColor="accent1"/>
              <w:bottom w:val="nil"/>
            </w:tcBorders>
          </w:tcPr>
          <w:p w:rsidR="00CC1850" w:rsidRPr="00E42CBB" w:rsidRDefault="00CC1850" w:rsidP="00226926">
            <w:r w:rsidRPr="00226926">
              <w:t>Detail-oriented IT professional with over ten years of experience in IT systems administration.  Self-motivated and organized with strong analytical skills and experience in a broad range of computing expertise including hardware, software</w:t>
            </w:r>
            <w:r w:rsidRPr="00E42CBB">
              <w:t>, and networking support.  Experienced in a variety of different operating systems and platforms in physical and virtual environments.  Familiarity with native and web-based application design, authoring, installation, technical support and maintenance.  Excellent oral and written communication skills.</w:t>
            </w:r>
          </w:p>
        </w:tc>
      </w:tr>
      <w:tr w:rsidR="00615927" w:rsidRPr="00E42CBB" w:rsidTr="00047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4A66AC" w:themeColor="accent1"/>
              <w:right w:val="nil"/>
            </w:tcBorders>
          </w:tcPr>
          <w:p w:rsidR="00615927" w:rsidRPr="00E42CBB" w:rsidRDefault="00615927" w:rsidP="00047A0D">
            <w:pPr>
              <w:pStyle w:val="Heading1"/>
              <w:outlineLvl w:val="0"/>
              <w:rPr>
                <w:szCs w:val="36"/>
              </w:rPr>
            </w:pPr>
            <w:r w:rsidRPr="00E42CBB">
              <w:t>Skills</w:t>
            </w:r>
          </w:p>
        </w:tc>
      </w:tr>
      <w:tr w:rsidR="00615927" w:rsidRPr="00E42CBB" w:rsidTr="00047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single" w:sz="8" w:space="0" w:color="4A66AC" w:themeColor="accent1"/>
              <w:left w:val="nil"/>
              <w:bottom w:val="nil"/>
              <w:right w:val="nil"/>
            </w:tcBorders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3"/>
              <w:gridCol w:w="6871"/>
            </w:tblGrid>
            <w:tr w:rsidR="00675784" w:rsidRPr="00E42CBB" w:rsidTr="00047A0D">
              <w:trPr>
                <w:trHeight w:val="98"/>
              </w:trPr>
              <w:tc>
                <w:tcPr>
                  <w:tcW w:w="1517" w:type="pct"/>
                </w:tcPr>
                <w:p w:rsidR="00675784" w:rsidRPr="00047A0D" w:rsidRDefault="00675784" w:rsidP="00DA483B">
                  <w:pPr>
                    <w:pStyle w:val="Heading3"/>
                    <w:jc w:val="right"/>
                    <w:outlineLvl w:val="2"/>
                  </w:pPr>
                  <w:r w:rsidRPr="00047A0D">
                    <w:t>Hardware:</w:t>
                  </w:r>
                </w:p>
              </w:tc>
              <w:tc>
                <w:tcPr>
                  <w:tcW w:w="3483" w:type="pct"/>
                </w:tcPr>
                <w:p w:rsidR="00675784" w:rsidRPr="00E42CBB" w:rsidRDefault="00675784" w:rsidP="00047A0D">
                  <w:pPr>
                    <w:spacing w:before="120"/>
                  </w:pPr>
                  <w:r w:rsidRPr="00E42CBB">
                    <w:t>IBM (and compatible) PCs, Servers, AS/400 systems</w:t>
                  </w:r>
                </w:p>
              </w:tc>
            </w:tr>
            <w:tr w:rsidR="00675784" w:rsidRPr="00E42CBB" w:rsidTr="00047A0D">
              <w:trPr>
                <w:trHeight w:val="98"/>
              </w:trPr>
              <w:tc>
                <w:tcPr>
                  <w:tcW w:w="1517" w:type="pct"/>
                </w:tcPr>
                <w:p w:rsidR="00675784" w:rsidRPr="00047A0D" w:rsidRDefault="00675784" w:rsidP="00DA483B">
                  <w:pPr>
                    <w:pStyle w:val="Heading3"/>
                    <w:jc w:val="right"/>
                    <w:outlineLvl w:val="2"/>
                  </w:pPr>
                  <w:r w:rsidRPr="00047A0D">
                    <w:t>Operating Systems:</w:t>
                  </w:r>
                </w:p>
              </w:tc>
              <w:tc>
                <w:tcPr>
                  <w:tcW w:w="3483" w:type="pct"/>
                  <w:vAlign w:val="bottom"/>
                </w:tcPr>
                <w:p w:rsidR="00675784" w:rsidRPr="00E42CBB" w:rsidRDefault="00303E40" w:rsidP="00047A0D">
                  <w:pPr>
                    <w:spacing w:before="120"/>
                  </w:pPr>
                  <w:r w:rsidRPr="00E42CBB">
                    <w:t xml:space="preserve">AS/400, MS-DOS, Windows 7, Windows Server 2003/2008/2008 R2/2012, Linux (Fedora/Red Hat, Mandrake, </w:t>
                  </w:r>
                  <w:r w:rsidR="00612471" w:rsidRPr="00E42CBB">
                    <w:t xml:space="preserve">Ubuntu, </w:t>
                  </w:r>
                  <w:r w:rsidRPr="00E42CBB">
                    <w:t>&amp; Slackware), Sun OS/</w:t>
                  </w:r>
                  <w:r w:rsidRPr="00226926">
                    <w:t>Solaris</w:t>
                  </w:r>
                  <w:r w:rsidRPr="00E42CBB">
                    <w:t>, BSD Unix</w:t>
                  </w:r>
                </w:p>
              </w:tc>
            </w:tr>
            <w:tr w:rsidR="00675784" w:rsidRPr="00E42CBB" w:rsidTr="00047A0D">
              <w:trPr>
                <w:trHeight w:val="98"/>
              </w:trPr>
              <w:tc>
                <w:tcPr>
                  <w:tcW w:w="1517" w:type="pct"/>
                </w:tcPr>
                <w:p w:rsidR="00675784" w:rsidRPr="00047A0D" w:rsidRDefault="00675784" w:rsidP="00DA483B">
                  <w:pPr>
                    <w:pStyle w:val="Heading3"/>
                    <w:jc w:val="right"/>
                    <w:outlineLvl w:val="2"/>
                  </w:pPr>
                  <w:r w:rsidRPr="00047A0D">
                    <w:t>Software:</w:t>
                  </w:r>
                </w:p>
              </w:tc>
              <w:tc>
                <w:tcPr>
                  <w:tcW w:w="3483" w:type="pct"/>
                  <w:vAlign w:val="bottom"/>
                </w:tcPr>
                <w:p w:rsidR="00675784" w:rsidRPr="00E42CBB" w:rsidRDefault="00303E40" w:rsidP="00047A0D">
                  <w:pPr>
                    <w:spacing w:before="120"/>
                  </w:pPr>
                  <w:r w:rsidRPr="00E42CBB">
                    <w:t>Microsoft Office 2007/2010/2013, Adobe Photoshop, and many other Windows, Linux, Sun OS/Solaris, and BSD Unix applications</w:t>
                  </w:r>
                </w:p>
              </w:tc>
            </w:tr>
            <w:tr w:rsidR="00675784" w:rsidRPr="00E42CBB" w:rsidTr="00047A0D">
              <w:trPr>
                <w:trHeight w:val="98"/>
              </w:trPr>
              <w:tc>
                <w:tcPr>
                  <w:tcW w:w="1517" w:type="pct"/>
                </w:tcPr>
                <w:p w:rsidR="00675784" w:rsidRPr="00047A0D" w:rsidRDefault="00675784" w:rsidP="00DA483B">
                  <w:pPr>
                    <w:pStyle w:val="Heading3"/>
                    <w:jc w:val="right"/>
                    <w:outlineLvl w:val="2"/>
                  </w:pPr>
                  <w:r w:rsidRPr="00047A0D">
                    <w:t>Languages:</w:t>
                  </w:r>
                </w:p>
              </w:tc>
              <w:tc>
                <w:tcPr>
                  <w:tcW w:w="3483" w:type="pct"/>
                  <w:vAlign w:val="bottom"/>
                </w:tcPr>
                <w:p w:rsidR="00675784" w:rsidRPr="00E42CBB" w:rsidRDefault="00303E40" w:rsidP="00047A0D">
                  <w:pPr>
                    <w:spacing w:before="120"/>
                  </w:pPr>
                  <w:r w:rsidRPr="00E42CBB">
                    <w:t>C, C++,  CSS, ColdFusion, HTML, Java, JavaScript, OpenGL, Perl, PHP, SQL (Microsoft SQL Server, Oracle &amp; MySQL), Visual Basic, VBScript, Voice XML, XHTML, XML</w:t>
                  </w:r>
                </w:p>
              </w:tc>
            </w:tr>
            <w:tr w:rsidR="00675784" w:rsidRPr="00E42CBB" w:rsidTr="00047A0D">
              <w:trPr>
                <w:trHeight w:val="98"/>
              </w:trPr>
              <w:tc>
                <w:tcPr>
                  <w:tcW w:w="1517" w:type="pct"/>
                </w:tcPr>
                <w:p w:rsidR="00675784" w:rsidRPr="00047A0D" w:rsidRDefault="00675784" w:rsidP="00DA483B">
                  <w:pPr>
                    <w:pStyle w:val="Heading3"/>
                    <w:jc w:val="right"/>
                    <w:outlineLvl w:val="2"/>
                  </w:pPr>
                  <w:r w:rsidRPr="00047A0D">
                    <w:t>Networking:</w:t>
                  </w:r>
                </w:p>
              </w:tc>
              <w:tc>
                <w:tcPr>
                  <w:tcW w:w="3483" w:type="pct"/>
                  <w:vAlign w:val="bottom"/>
                </w:tcPr>
                <w:p w:rsidR="00675784" w:rsidRPr="00E42CBB" w:rsidRDefault="00303E40" w:rsidP="00047A0D">
                  <w:pPr>
                    <w:spacing w:before="120"/>
                  </w:pPr>
                  <w:r w:rsidRPr="00E42CBB">
                    <w:t xml:space="preserve">RJ-45 Cable Fabrication (Crossover and Patch), Windows 7 Networking, Linux Networking, NFS, Samba, Various Firewall &amp; VPN devices (Cisco &amp; </w:t>
                  </w:r>
                  <w:proofErr w:type="spellStart"/>
                  <w:r w:rsidRPr="00E42CBB">
                    <w:t>Sonicwall</w:t>
                  </w:r>
                  <w:proofErr w:type="spellEnd"/>
                  <w:r w:rsidRPr="00E42CBB">
                    <w:t>)</w:t>
                  </w:r>
                </w:p>
              </w:tc>
            </w:tr>
            <w:tr w:rsidR="00675784" w:rsidRPr="00E42CBB" w:rsidTr="00047A0D">
              <w:trPr>
                <w:trHeight w:val="98"/>
              </w:trPr>
              <w:tc>
                <w:tcPr>
                  <w:tcW w:w="1517" w:type="pct"/>
                </w:tcPr>
                <w:p w:rsidR="00675784" w:rsidRPr="00047A0D" w:rsidRDefault="00675784" w:rsidP="00DA483B">
                  <w:pPr>
                    <w:pStyle w:val="Heading3"/>
                    <w:jc w:val="right"/>
                    <w:outlineLvl w:val="2"/>
                  </w:pPr>
                  <w:r w:rsidRPr="00047A0D">
                    <w:t>System Administration:</w:t>
                  </w:r>
                </w:p>
              </w:tc>
              <w:tc>
                <w:tcPr>
                  <w:tcW w:w="3483" w:type="pct"/>
                  <w:vAlign w:val="bottom"/>
                </w:tcPr>
                <w:p w:rsidR="00675784" w:rsidRPr="00E42CBB" w:rsidRDefault="00303E40" w:rsidP="00047A0D">
                  <w:pPr>
                    <w:spacing w:before="120"/>
                  </w:pPr>
                  <w:r w:rsidRPr="00E42CBB">
                    <w:t xml:space="preserve">Active Directory, Microsoft Exchange 2003/2010, Symantec Backup Exec, Symantec Endpoint Protection, BMC </w:t>
                  </w:r>
                  <w:proofErr w:type="spellStart"/>
                  <w:r w:rsidRPr="00E42CBB">
                    <w:t>TrackIT</w:t>
                  </w:r>
                  <w:proofErr w:type="spellEnd"/>
                  <w:r w:rsidRPr="00E42CBB">
                    <w:t xml:space="preserve">!, WSUS Server, VMWare </w:t>
                  </w:r>
                  <w:proofErr w:type="spellStart"/>
                  <w:r w:rsidRPr="00E42CBB">
                    <w:t>ESXi</w:t>
                  </w:r>
                  <w:proofErr w:type="spellEnd"/>
                  <w:r w:rsidRPr="00E42CBB">
                    <w:t xml:space="preserve"> 5.5</w:t>
                  </w:r>
                </w:p>
              </w:tc>
            </w:tr>
          </w:tbl>
          <w:p w:rsidR="00615927" w:rsidRPr="00E42CBB" w:rsidRDefault="00615927" w:rsidP="0011415A">
            <w:pPr>
              <w:rPr>
                <w:sz w:val="21"/>
                <w:szCs w:val="21"/>
              </w:rPr>
            </w:pPr>
          </w:p>
        </w:tc>
      </w:tr>
      <w:tr w:rsidR="00615927" w:rsidRPr="00E42CBB" w:rsidTr="00047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4A66AC" w:themeColor="accent1"/>
              <w:right w:val="nil"/>
            </w:tcBorders>
          </w:tcPr>
          <w:p w:rsidR="00615927" w:rsidRPr="00047A0D" w:rsidRDefault="00A50341" w:rsidP="00047A0D">
            <w:pPr>
              <w:pStyle w:val="Heading1"/>
              <w:outlineLvl w:val="0"/>
            </w:pPr>
            <w:r>
              <w:t>Certifications &amp; Professional Memberships</w:t>
            </w:r>
          </w:p>
        </w:tc>
      </w:tr>
      <w:tr w:rsidR="00A50341" w:rsidRPr="00E42CBB" w:rsidTr="00047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4A66AC" w:themeColor="accent1"/>
              <w:right w:val="nil"/>
            </w:tcBorders>
          </w:tcPr>
          <w:p w:rsidR="00A50341" w:rsidRDefault="00A50341" w:rsidP="00A50341">
            <w:pPr>
              <w:pStyle w:val="ListParagraph"/>
              <w:numPr>
                <w:ilvl w:val="0"/>
                <w:numId w:val="18"/>
              </w:numPr>
            </w:pPr>
            <w:r>
              <w:t>CompTIA A+ (expires 8/2020)</w:t>
            </w:r>
          </w:p>
          <w:p w:rsidR="00A50341" w:rsidRDefault="00A50341" w:rsidP="00A50341">
            <w:pPr>
              <w:pStyle w:val="ListParagraph"/>
              <w:numPr>
                <w:ilvl w:val="0"/>
                <w:numId w:val="18"/>
              </w:numPr>
            </w:pPr>
            <w:r>
              <w:t>CompTIA Network+ (expires 8/2020)</w:t>
            </w:r>
          </w:p>
          <w:p w:rsidR="00A50341" w:rsidRDefault="00A50341" w:rsidP="00A50341">
            <w:pPr>
              <w:pStyle w:val="ListParagraph"/>
              <w:numPr>
                <w:ilvl w:val="0"/>
                <w:numId w:val="18"/>
              </w:numPr>
            </w:pPr>
            <w:r>
              <w:t>CompTIA Security+ (expires 8/2020)</w:t>
            </w:r>
          </w:p>
          <w:p w:rsidR="00A50341" w:rsidRDefault="00A50341" w:rsidP="00A50341">
            <w:pPr>
              <w:pStyle w:val="ListParagraph"/>
              <w:numPr>
                <w:ilvl w:val="0"/>
                <w:numId w:val="18"/>
              </w:numPr>
            </w:pPr>
            <w:r>
              <w:t>Professional IEEE Member</w:t>
            </w:r>
          </w:p>
          <w:p w:rsidR="00A50341" w:rsidRPr="00047A0D" w:rsidRDefault="00A50341" w:rsidP="00047A0D">
            <w:pPr>
              <w:pStyle w:val="Heading1"/>
              <w:outlineLvl w:val="0"/>
            </w:pPr>
            <w:r>
              <w:t>Work History</w:t>
            </w:r>
          </w:p>
        </w:tc>
      </w:tr>
      <w:tr w:rsidR="00615927" w:rsidRPr="00E42CBB" w:rsidTr="00047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single" w:sz="8" w:space="0" w:color="4A66AC" w:themeColor="accent1"/>
              <w:left w:val="nil"/>
              <w:bottom w:val="nil"/>
              <w:right w:val="nil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211"/>
              <w:gridCol w:w="5449"/>
              <w:gridCol w:w="2204"/>
            </w:tblGrid>
            <w:tr w:rsidR="00261644" w:rsidRPr="00E42CBB" w:rsidTr="00047A0D">
              <w:tc>
                <w:tcPr>
                  <w:tcW w:w="112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261644" w:rsidRPr="006824AD" w:rsidRDefault="00261644" w:rsidP="00E061F6">
                  <w:pPr>
                    <w:pStyle w:val="Heading3"/>
                    <w:spacing w:before="0"/>
                    <w:jc w:val="both"/>
                    <w:outlineLvl w:val="2"/>
                    <w:rPr>
                      <w:b/>
                    </w:rPr>
                  </w:pPr>
                  <w:r w:rsidRPr="006824AD">
                    <w:rPr>
                      <w:b/>
                    </w:rPr>
                    <w:t>7/2015 - Present</w:t>
                  </w:r>
                </w:p>
              </w:tc>
              <w:tc>
                <w:tcPr>
                  <w:tcW w:w="27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261644" w:rsidRPr="00047A0D" w:rsidRDefault="00261644" w:rsidP="00E061F6">
                  <w:pPr>
                    <w:pStyle w:val="Heading3"/>
                    <w:spacing w:before="0"/>
                    <w:jc w:val="center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Snead State Community College - Boaz, AL</w:t>
                  </w:r>
                </w:p>
                <w:p w:rsidR="00261644" w:rsidRPr="00047A0D" w:rsidRDefault="00261644" w:rsidP="00E061F6">
                  <w:pPr>
                    <w:pStyle w:val="Heading3"/>
                    <w:spacing w:befor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  <w:r w:rsidRPr="00047A0D">
                    <w:rPr>
                      <w:sz w:val="22"/>
                      <w:szCs w:val="22"/>
                    </w:rPr>
                    <w:t>Computer Science Instructor</w:t>
                  </w: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261644" w:rsidRPr="00E42CBB" w:rsidRDefault="00261644" w:rsidP="00261644">
                  <w:pPr>
                    <w:pStyle w:val="Heading3"/>
                    <w:jc w:val="right"/>
                    <w:outlineLvl w:val="2"/>
                    <w:rPr>
                      <w:sz w:val="23"/>
                      <w:szCs w:val="23"/>
                    </w:rPr>
                  </w:pPr>
                </w:p>
              </w:tc>
            </w:tr>
            <w:tr w:rsidR="00261644" w:rsidRPr="00E42CBB" w:rsidTr="00047A0D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2A63" w:rsidRDefault="00092A63" w:rsidP="003B538C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>Uploaded Online Lectures for CIS 117 (Database Management Software Applications)</w:t>
                  </w:r>
                  <w:r w:rsidR="00A50341">
                    <w:t xml:space="preserve">, </w:t>
                  </w:r>
                  <w:r w:rsidR="00A50341">
                    <w:t>CIS 130 (Introduction to Information Systems)</w:t>
                  </w:r>
                  <w:r w:rsidR="00A50341">
                    <w:t xml:space="preserve">, </w:t>
                  </w:r>
                  <w:r w:rsidR="00A50341">
                    <w:t>CIS 146 (Computer Basics and Microsoft Office 2013/2016)</w:t>
                  </w:r>
                  <w:r w:rsidR="00A50341">
                    <w:t xml:space="preserve">, </w:t>
                  </w:r>
                  <w:r w:rsidR="00A50341">
                    <w:t>CIS 161 (Introduction to Networking)</w:t>
                  </w:r>
                  <w:r w:rsidR="00A50341">
                    <w:t xml:space="preserve">, </w:t>
                  </w:r>
                  <w:r w:rsidR="00A50341">
                    <w:t>CIS 171 (Linux OS)</w:t>
                  </w:r>
                  <w:r w:rsidR="00A50341">
                    <w:t xml:space="preserve">, </w:t>
                  </w:r>
                  <w:r w:rsidR="00A50341">
                    <w:t>CIS 207 (Beginning Web Development – HTML5, CSS3, Responsive Design)</w:t>
                  </w:r>
                  <w:r w:rsidR="00A50341">
                    <w:t xml:space="preserve">, </w:t>
                  </w:r>
                  <w:r w:rsidR="00A50341">
                    <w:t xml:space="preserve">CIS 209 (Advanced Web Development – </w:t>
                  </w:r>
                  <w:proofErr w:type="spellStart"/>
                  <w:r w:rsidR="00A50341">
                    <w:t>Javascript</w:t>
                  </w:r>
                  <w:proofErr w:type="spellEnd"/>
                  <w:r w:rsidR="00A50341">
                    <w:t>, PHP, MySQL)</w:t>
                  </w:r>
                  <w:r w:rsidR="00A50341">
                    <w:t xml:space="preserve">, </w:t>
                  </w:r>
                  <w:r w:rsidR="00A50341">
                    <w:t>CIS 267 (VMWare 5.1)</w:t>
                  </w:r>
                  <w:r w:rsidR="00A50341">
                    <w:t xml:space="preserve">, </w:t>
                  </w:r>
                  <w:r w:rsidR="00A50341">
                    <w:t>CIS 268 (Software Support)</w:t>
                  </w:r>
                  <w:r w:rsidR="00A50341">
                    <w:t xml:space="preserve">, </w:t>
                  </w:r>
                  <w:r w:rsidR="00A50341">
                    <w:t>CIS 269 (Hardware Support)</w:t>
                  </w:r>
                  <w:r w:rsidR="00A50341">
                    <w:t xml:space="preserve">, </w:t>
                  </w:r>
                  <w:r w:rsidR="00A50341">
                    <w:t>CIS 277 (Windows Server 2012)</w:t>
                  </w:r>
                  <w:r w:rsidR="00A50341">
                    <w:t xml:space="preserve">, and </w:t>
                  </w:r>
                  <w:r w:rsidR="00A50341">
                    <w:t>CIS 287 (SQL Server 2012)</w:t>
                  </w:r>
                </w:p>
                <w:p w:rsidR="003B538C" w:rsidRDefault="003B538C" w:rsidP="003B538C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>Conducted In-class Lectures for CIS 146 (Computer Basics and Microsoft Office 2013</w:t>
                  </w:r>
                  <w:r w:rsidR="00092A63">
                    <w:t>/2016</w:t>
                  </w:r>
                  <w:r>
                    <w:t>)</w:t>
                  </w:r>
                  <w:r w:rsidR="00A50341">
                    <w:t xml:space="preserve">, </w:t>
                  </w:r>
                  <w:r w:rsidR="00A50341">
                    <w:t>CIS 212 (Visual Basic Programming)</w:t>
                  </w:r>
                  <w:r w:rsidR="00A50341">
                    <w:t xml:space="preserve">, and </w:t>
                  </w:r>
                  <w:r w:rsidR="00A50341">
                    <w:t>CIS 251 (C++ Programming)</w:t>
                  </w:r>
                </w:p>
                <w:p w:rsidR="003B538C" w:rsidRDefault="003B538C" w:rsidP="003B538C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 xml:space="preserve">Designed Assignments, Labs, and Tests for </w:t>
                  </w:r>
                  <w:r w:rsidR="00805E52">
                    <w:t>the</w:t>
                  </w:r>
                  <w:r>
                    <w:t xml:space="preserve"> classes</w:t>
                  </w:r>
                  <w:r w:rsidR="00805E52">
                    <w:t xml:space="preserve"> listed above</w:t>
                  </w:r>
                </w:p>
                <w:p w:rsidR="00DA483B" w:rsidRDefault="003B538C" w:rsidP="00DA483B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>Graded assignments and uploaded grades in Blackboard 9.1</w:t>
                  </w:r>
                  <w:r w:rsidR="00805E52">
                    <w:t xml:space="preserve"> and Banner (by </w:t>
                  </w:r>
                  <w:proofErr w:type="spellStart"/>
                  <w:r w:rsidR="00805E52">
                    <w:t>Ellucian</w:t>
                  </w:r>
                  <w:proofErr w:type="spellEnd"/>
                  <w:r w:rsidR="00805E52">
                    <w:t>) for 9</w:t>
                  </w:r>
                  <w:r>
                    <w:t>0+ students</w:t>
                  </w:r>
                  <w:r w:rsidR="00805E52">
                    <w:t xml:space="preserve"> per semester</w:t>
                  </w:r>
                </w:p>
                <w:p w:rsidR="003B538C" w:rsidRDefault="003B538C" w:rsidP="00DA483B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>Attended and actively participated in departmental planning and administrative meetings</w:t>
                  </w:r>
                </w:p>
                <w:p w:rsidR="00F54B8D" w:rsidRPr="003B538C" w:rsidRDefault="00F54B8D" w:rsidP="00F54B8D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>Served on various hiring and academic committees</w:t>
                  </w:r>
                  <w:bookmarkStart w:id="0" w:name="_GoBack"/>
                  <w:bookmarkEnd w:id="0"/>
                </w:p>
              </w:tc>
            </w:tr>
          </w:tbl>
          <w:p w:rsidR="00615927" w:rsidRPr="00E42CBB" w:rsidRDefault="00615927" w:rsidP="0011415A">
            <w:pPr>
              <w:rPr>
                <w:sz w:val="21"/>
                <w:szCs w:val="21"/>
              </w:rPr>
            </w:pPr>
          </w:p>
        </w:tc>
      </w:tr>
    </w:tbl>
    <w:p w:rsidR="00261644" w:rsidRPr="00E42CBB" w:rsidRDefault="00261644">
      <w:pPr>
        <w:rPr>
          <w:sz w:val="21"/>
          <w:szCs w:val="21"/>
        </w:rPr>
      </w:pPr>
      <w:r w:rsidRPr="00E42CBB">
        <w:rPr>
          <w:sz w:val="21"/>
          <w:szCs w:val="21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615927" w:rsidRPr="00E42CBB" w:rsidTr="00047A0D">
        <w:tc>
          <w:tcPr>
            <w:tcW w:w="5000" w:type="pct"/>
            <w:tcBorders>
              <w:top w:val="nil"/>
              <w:left w:val="nil"/>
              <w:bottom w:val="single" w:sz="8" w:space="0" w:color="4A66AC" w:themeColor="accent1"/>
              <w:right w:val="nil"/>
            </w:tcBorders>
          </w:tcPr>
          <w:p w:rsidR="00615927" w:rsidRPr="00E42CBB" w:rsidRDefault="00615927" w:rsidP="00047A0D">
            <w:pPr>
              <w:pStyle w:val="Heading1"/>
              <w:outlineLvl w:val="0"/>
              <w:rPr>
                <w:szCs w:val="36"/>
              </w:rPr>
            </w:pPr>
            <w:r w:rsidRPr="00E42CBB">
              <w:lastRenderedPageBreak/>
              <w:t>Work History (continued)</w:t>
            </w:r>
          </w:p>
        </w:tc>
      </w:tr>
      <w:tr w:rsidR="00615927" w:rsidRPr="00E42CBB" w:rsidTr="00047A0D">
        <w:tc>
          <w:tcPr>
            <w:tcW w:w="5000" w:type="pct"/>
            <w:tcBorders>
              <w:top w:val="single" w:sz="8" w:space="0" w:color="4A66AC" w:themeColor="accent1"/>
              <w:left w:val="nil"/>
              <w:bottom w:val="nil"/>
              <w:right w:val="nil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18"/>
              <w:gridCol w:w="93"/>
              <w:gridCol w:w="4958"/>
              <w:gridCol w:w="197"/>
              <w:gridCol w:w="2498"/>
            </w:tblGrid>
            <w:tr w:rsidR="00261644" w:rsidRPr="00E42CBB" w:rsidTr="00047A0D">
              <w:tc>
                <w:tcPr>
                  <w:tcW w:w="11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261644" w:rsidRPr="00E72D09" w:rsidRDefault="00261644" w:rsidP="00E91F80">
                  <w:pPr>
                    <w:pStyle w:val="Heading3"/>
                    <w:spacing w:before="0"/>
                    <w:jc w:val="both"/>
                    <w:outlineLvl w:val="2"/>
                    <w:rPr>
                      <w:b/>
                    </w:rPr>
                  </w:pPr>
                  <w:r w:rsidRPr="00E72D09">
                    <w:rPr>
                      <w:b/>
                    </w:rPr>
                    <w:t>10/2006 – 7/2015</w:t>
                  </w:r>
                </w:p>
              </w:tc>
              <w:tc>
                <w:tcPr>
                  <w:tcW w:w="25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261644" w:rsidRPr="00047A0D" w:rsidRDefault="00261644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Union State Bank - Pell City, AL</w:t>
                  </w:r>
                </w:p>
                <w:p w:rsidR="00261644" w:rsidRPr="00047A0D" w:rsidRDefault="00261644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  <w:r w:rsidRPr="00047A0D">
                    <w:rPr>
                      <w:sz w:val="22"/>
                      <w:szCs w:val="22"/>
                    </w:rPr>
                    <w:t>IT Systems Analyst/Assistant Administrator</w:t>
                  </w:r>
                </w:p>
              </w:tc>
              <w:tc>
                <w:tcPr>
                  <w:tcW w:w="136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261644" w:rsidRPr="00E42CBB" w:rsidRDefault="00261644" w:rsidP="00261644">
                  <w:pPr>
                    <w:pStyle w:val="Heading3"/>
                    <w:jc w:val="right"/>
                    <w:outlineLvl w:val="2"/>
                    <w:rPr>
                      <w:sz w:val="23"/>
                      <w:szCs w:val="23"/>
                    </w:rPr>
                  </w:pPr>
                </w:p>
              </w:tc>
            </w:tr>
            <w:tr w:rsidR="00261644" w:rsidRPr="00E42CBB" w:rsidTr="00047A0D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Migrated Windows Server 2003 Domain Controller to Windows Server 2008 R2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Authored IT policies and modified existing polices to meet regulatory requirements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Updated and maintained the unionstate.net website in HTML5, ColdFusion, and CSS 3.0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 xml:space="preserve">Installed, configured, updated, and maintained virtual servers running VMWare </w:t>
                  </w:r>
                  <w:proofErr w:type="spellStart"/>
                  <w:r w:rsidRPr="003C602B">
                    <w:t>ESXi</w:t>
                  </w:r>
                  <w:proofErr w:type="spellEnd"/>
                  <w:r w:rsidRPr="003C602B">
                    <w:t xml:space="preserve"> 5.5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Developed time-saving scripts to automate network-wide computer configuration changes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 xml:space="preserve">Created computer images with Windows </w:t>
                  </w:r>
                  <w:proofErr w:type="spellStart"/>
                  <w:r w:rsidRPr="003C602B">
                    <w:t>Sysprep</w:t>
                  </w:r>
                  <w:proofErr w:type="spellEnd"/>
                  <w:r w:rsidRPr="003C602B">
                    <w:t xml:space="preserve"> and Acronis software to reduce downtime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Supervised security by routinely monitoring e-mail, firewalls, security equipment, and backups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Installed, configured, upgraded, and maintained server hardware, operating systems, and software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Installed/configured NAS4Free (a BSD-based NAS application) for budget-conscious backup storage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Maintained security by granting and revoking computer/network access for new/existing employees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Assisted in Disaster Recovery and Business Continuity Planning; led off-site Disaster Recovery testing</w:t>
                  </w:r>
                </w:p>
                <w:p w:rsidR="00261644" w:rsidRPr="00226926" w:rsidRDefault="00261644" w:rsidP="00226926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3C602B">
                    <w:t>Designed and developed a web-based supply-ordering system in PHP/MySQL used by 13 bank offices</w:t>
                  </w:r>
                </w:p>
                <w:p w:rsidR="00261644" w:rsidRPr="00226926" w:rsidRDefault="00261644" w:rsidP="00223B40">
                  <w:pPr>
                    <w:pStyle w:val="ListParagraph"/>
                    <w:numPr>
                      <w:ilvl w:val="0"/>
                      <w:numId w:val="17"/>
                    </w:numPr>
                    <w:spacing w:after="80"/>
                    <w:rPr>
                      <w:b/>
                      <w:bCs/>
                      <w:sz w:val="21"/>
                    </w:rPr>
                  </w:pPr>
                  <w:r w:rsidRPr="003C602B">
                    <w:t>Installed, managed, repaired, and maintained hardware, software, networking equipment and HP and Lexmark printers for an organization of 120 employees</w:t>
                  </w:r>
                </w:p>
              </w:tc>
            </w:tr>
            <w:tr w:rsidR="00FC0E68" w:rsidRPr="00E42CBB" w:rsidTr="00047A0D">
              <w:tc>
                <w:tcPr>
                  <w:tcW w:w="10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FC0E68" w:rsidRPr="00E72D09" w:rsidRDefault="007F6BA6" w:rsidP="00FC0E68">
                  <w:pPr>
                    <w:pStyle w:val="Heading3"/>
                    <w:spacing w:before="0"/>
                    <w:jc w:val="both"/>
                    <w:outlineLvl w:val="2"/>
                    <w:rPr>
                      <w:b/>
                    </w:rPr>
                  </w:pPr>
                  <w:r w:rsidRPr="00E72D09">
                    <w:rPr>
                      <w:b/>
                    </w:rPr>
                    <w:t>10/2006 – Present</w:t>
                  </w:r>
                </w:p>
              </w:tc>
              <w:tc>
                <w:tcPr>
                  <w:tcW w:w="266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FC0E68" w:rsidRPr="00047A0D" w:rsidRDefault="00FC0E68" w:rsidP="00FC0E68">
                  <w:pPr>
                    <w:pStyle w:val="Heading3"/>
                    <w:spacing w:before="0"/>
                    <w:jc w:val="center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Union Hill Baptist Church - Oneonta, AL</w:t>
                  </w:r>
                </w:p>
                <w:p w:rsidR="00FC0E68" w:rsidRPr="00047A0D" w:rsidRDefault="00FC0E68" w:rsidP="00FC0E68">
                  <w:pPr>
                    <w:pStyle w:val="Heading3"/>
                    <w:spacing w:befor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  <w:r w:rsidRPr="00047A0D">
                    <w:rPr>
                      <w:sz w:val="22"/>
                      <w:szCs w:val="22"/>
                    </w:rPr>
                    <w:t>Volunteer Webmaster/Sound Booth Technician</w:t>
                  </w:r>
                </w:p>
              </w:tc>
              <w:tc>
                <w:tcPr>
                  <w:tcW w:w="12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FC0E68" w:rsidRPr="00E42CBB" w:rsidRDefault="00FC0E68" w:rsidP="00FC0E68">
                  <w:pPr>
                    <w:pStyle w:val="Heading3"/>
                    <w:spacing w:before="0"/>
                    <w:jc w:val="right"/>
                    <w:outlineLvl w:val="2"/>
                    <w:rPr>
                      <w:sz w:val="23"/>
                      <w:szCs w:val="23"/>
                    </w:rPr>
                  </w:pPr>
                </w:p>
              </w:tc>
            </w:tr>
            <w:tr w:rsidR="00FC0E68" w:rsidRPr="00E42CBB" w:rsidTr="00047A0D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0E68" w:rsidRPr="00226926" w:rsidRDefault="00FC0E68" w:rsidP="0022692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b/>
                      <w:bCs/>
                    </w:rPr>
                  </w:pPr>
                  <w:r w:rsidRPr="003C602B">
                    <w:t>Installed Windows 7 operating systems, Microsoft Office 2013, and other software on computers</w:t>
                  </w:r>
                </w:p>
                <w:p w:rsidR="00FC0E68" w:rsidRPr="003C602B" w:rsidRDefault="00FC0E68" w:rsidP="0022692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3C602B">
                    <w:t>Provided technical support for computers; software; and audio, video, and networking equipment</w:t>
                  </w:r>
                </w:p>
                <w:p w:rsidR="00FC0E68" w:rsidRPr="003C602B" w:rsidRDefault="00FC0E68" w:rsidP="0022692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3C602B">
                    <w:t>Advised new audio, video, and computer equipment purchases; installed and operated equipment</w:t>
                  </w:r>
                </w:p>
                <w:p w:rsidR="00FC0E68" w:rsidRPr="00226926" w:rsidRDefault="00FC0E68" w:rsidP="0022692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1"/>
                    </w:rPr>
                  </w:pPr>
                  <w:r w:rsidRPr="003C602B">
                    <w:t>Designed</w:t>
                  </w:r>
                  <w:r w:rsidR="00B05FDD" w:rsidRPr="003C602B">
                    <w:t xml:space="preserve">, programmed, and maintained the unionhillbaptist.org website using a responsive layout with HTML5, PHP, MySQL, and </w:t>
                  </w:r>
                  <w:r w:rsidR="00E72D09">
                    <w:t>CSS3</w:t>
                  </w:r>
                </w:p>
              </w:tc>
            </w:tr>
          </w:tbl>
          <w:p w:rsidR="00615927" w:rsidRPr="00E42CBB" w:rsidRDefault="00615927" w:rsidP="0011415A">
            <w:pPr>
              <w:rPr>
                <w:sz w:val="21"/>
                <w:szCs w:val="21"/>
              </w:rPr>
            </w:pPr>
          </w:p>
        </w:tc>
      </w:tr>
      <w:tr w:rsidR="00615927" w:rsidRPr="00E42CBB" w:rsidTr="00047A0D">
        <w:tc>
          <w:tcPr>
            <w:tcW w:w="5000" w:type="pct"/>
            <w:tcBorders>
              <w:top w:val="nil"/>
              <w:left w:val="nil"/>
              <w:bottom w:val="single" w:sz="8" w:space="0" w:color="4A66AC" w:themeColor="accent1"/>
              <w:right w:val="nil"/>
            </w:tcBorders>
          </w:tcPr>
          <w:p w:rsidR="00615927" w:rsidRPr="00E42CBB" w:rsidRDefault="00615927" w:rsidP="00047A0D">
            <w:pPr>
              <w:pStyle w:val="Heading1"/>
              <w:outlineLvl w:val="0"/>
              <w:rPr>
                <w:szCs w:val="36"/>
              </w:rPr>
            </w:pPr>
            <w:r w:rsidRPr="00E42CBB">
              <w:t>Education</w:t>
            </w:r>
          </w:p>
        </w:tc>
      </w:tr>
      <w:tr w:rsidR="00615927" w:rsidRPr="00E42CBB" w:rsidTr="00047A0D">
        <w:tc>
          <w:tcPr>
            <w:tcW w:w="5000" w:type="pct"/>
            <w:tcBorders>
              <w:top w:val="single" w:sz="8" w:space="0" w:color="4A66AC" w:themeColor="accent1"/>
              <w:left w:val="nil"/>
              <w:bottom w:val="nil"/>
              <w:right w:val="nil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49"/>
              <w:gridCol w:w="6609"/>
              <w:gridCol w:w="2206"/>
            </w:tblGrid>
            <w:tr w:rsidR="00615927" w:rsidRPr="00E42CBB" w:rsidTr="00047A0D">
              <w:tc>
                <w:tcPr>
                  <w:tcW w:w="5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91F80">
                  <w:pPr>
                    <w:pStyle w:val="Heading3"/>
                    <w:spacing w:before="0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8/2002</w:t>
                  </w:r>
                </w:p>
              </w:tc>
              <w:tc>
                <w:tcPr>
                  <w:tcW w:w="3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Auburn University – Auburn</w:t>
                  </w:r>
                  <w:r w:rsidR="00B9665B" w:rsidRPr="00047A0D">
                    <w:rPr>
                      <w:b/>
                    </w:rPr>
                    <w:t>,</w:t>
                  </w:r>
                  <w:r w:rsidRPr="00047A0D">
                    <w:rPr>
                      <w:b/>
                    </w:rPr>
                    <w:t xml:space="preserve"> AL</w:t>
                  </w:r>
                </w:p>
                <w:p w:rsidR="00615927" w:rsidRPr="002C00EF" w:rsidRDefault="00615927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  <w:r w:rsidRPr="002C00EF">
                    <w:rPr>
                      <w:sz w:val="22"/>
                      <w:szCs w:val="22"/>
                    </w:rPr>
                    <w:t>M. S. of Computer Science and Software Engineering</w:t>
                  </w: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91F80">
                  <w:pPr>
                    <w:pStyle w:val="Heading3"/>
                    <w:spacing w:before="0"/>
                    <w:jc w:val="right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GPA: 3.73/4.00</w:t>
                  </w:r>
                </w:p>
              </w:tc>
            </w:tr>
            <w:tr w:rsidR="00615927" w:rsidRPr="00E42CBB" w:rsidTr="00047A0D">
              <w:trPr>
                <w:trHeight w:val="86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34" w:rsidRPr="00047A0D" w:rsidRDefault="0034603C" w:rsidP="00226926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047A0D">
                    <w:t>Specialization in Intelligen</w:t>
                  </w:r>
                  <w:r w:rsidR="00140534" w:rsidRPr="00047A0D">
                    <w:t xml:space="preserve">t and Interactive Systems </w:t>
                  </w:r>
                </w:p>
                <w:p w:rsidR="00DF1D89" w:rsidRPr="00047A0D" w:rsidRDefault="00140534" w:rsidP="00226926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047A0D">
                    <w:t>Emphasis</w:t>
                  </w:r>
                  <w:r w:rsidR="0034603C" w:rsidRPr="00047A0D">
                    <w:t xml:space="preserve"> on AI, human-computer interaction, and UI design</w:t>
                  </w:r>
                </w:p>
                <w:p w:rsidR="00E5654A" w:rsidRPr="00226926" w:rsidRDefault="0034603C" w:rsidP="00223B40">
                  <w:pPr>
                    <w:pStyle w:val="ListParagraph"/>
                    <w:numPr>
                      <w:ilvl w:val="0"/>
                      <w:numId w:val="13"/>
                    </w:numPr>
                    <w:spacing w:after="80"/>
                    <w:rPr>
                      <w:sz w:val="21"/>
                    </w:rPr>
                  </w:pPr>
                  <w:r w:rsidRPr="00047A0D">
                    <w:t>Thesis focused on the Semantic Web</w:t>
                  </w:r>
                </w:p>
              </w:tc>
            </w:tr>
            <w:tr w:rsidR="00615927" w:rsidRPr="00E42CBB" w:rsidTr="00047A0D">
              <w:tc>
                <w:tcPr>
                  <w:tcW w:w="5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91F80">
                  <w:pPr>
                    <w:pStyle w:val="Heading3"/>
                    <w:spacing w:before="0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5/2001</w:t>
                  </w:r>
                </w:p>
              </w:tc>
              <w:tc>
                <w:tcPr>
                  <w:tcW w:w="3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Auburn University – Auburn</w:t>
                  </w:r>
                  <w:r w:rsidR="00B9665B" w:rsidRPr="00047A0D">
                    <w:rPr>
                      <w:b/>
                    </w:rPr>
                    <w:t>,</w:t>
                  </w:r>
                  <w:r w:rsidRPr="00047A0D">
                    <w:rPr>
                      <w:b/>
                    </w:rPr>
                    <w:t xml:space="preserve"> AL</w:t>
                  </w:r>
                </w:p>
                <w:p w:rsidR="00615927" w:rsidRPr="002C00EF" w:rsidRDefault="00615927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  <w:r w:rsidRPr="002C00EF">
                    <w:rPr>
                      <w:sz w:val="22"/>
                      <w:szCs w:val="22"/>
                    </w:rPr>
                    <w:t>B. S. of Computer Science</w:t>
                  </w: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91F80">
                  <w:pPr>
                    <w:pStyle w:val="Heading3"/>
                    <w:spacing w:before="0"/>
                    <w:jc w:val="right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GPA: 3.49/4.00</w:t>
                  </w:r>
                </w:p>
                <w:p w:rsidR="00615927" w:rsidRPr="00ED786B" w:rsidRDefault="00615927" w:rsidP="00E91F80">
                  <w:pPr>
                    <w:pStyle w:val="Heading3"/>
                    <w:spacing w:before="0"/>
                    <w:jc w:val="right"/>
                    <w:outlineLvl w:val="2"/>
                    <w:rPr>
                      <w:i/>
                      <w:sz w:val="22"/>
                      <w:szCs w:val="22"/>
                    </w:rPr>
                  </w:pPr>
                  <w:r w:rsidRPr="00ED786B">
                    <w:rPr>
                      <w:i/>
                      <w:sz w:val="22"/>
                      <w:szCs w:val="22"/>
                    </w:rPr>
                    <w:t>Cum Laude</w:t>
                  </w:r>
                </w:p>
              </w:tc>
            </w:tr>
            <w:tr w:rsidR="00615927" w:rsidRPr="00E42CBB" w:rsidTr="00047A0D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1D89" w:rsidRPr="003C602B" w:rsidRDefault="0034603C" w:rsidP="00226926">
                  <w:pPr>
                    <w:pStyle w:val="ListParagraph"/>
                    <w:numPr>
                      <w:ilvl w:val="0"/>
                      <w:numId w:val="14"/>
                    </w:numPr>
                  </w:pPr>
                  <w:r w:rsidRPr="00047A0D">
                    <w:t>Conc</w:t>
                  </w:r>
                  <w:r w:rsidRPr="003C602B">
                    <w:t>entration in German</w:t>
                  </w:r>
                </w:p>
                <w:p w:rsidR="00E5654A" w:rsidRPr="00226926" w:rsidRDefault="0034603C" w:rsidP="00223B40">
                  <w:pPr>
                    <w:pStyle w:val="ListParagraph"/>
                    <w:numPr>
                      <w:ilvl w:val="0"/>
                      <w:numId w:val="14"/>
                    </w:numPr>
                    <w:spacing w:after="80"/>
                    <w:rPr>
                      <w:sz w:val="21"/>
                    </w:rPr>
                  </w:pPr>
                  <w:r w:rsidRPr="003C602B">
                    <w:t>Member of Upsilon Pi Epsilon Honor Society and ACM/IEEE</w:t>
                  </w:r>
                </w:p>
              </w:tc>
            </w:tr>
            <w:tr w:rsidR="00615927" w:rsidRPr="00E42CBB" w:rsidTr="00047A0D">
              <w:tc>
                <w:tcPr>
                  <w:tcW w:w="5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91F80">
                  <w:pPr>
                    <w:pStyle w:val="Heading3"/>
                    <w:spacing w:before="0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8/1998</w:t>
                  </w:r>
                </w:p>
              </w:tc>
              <w:tc>
                <w:tcPr>
                  <w:tcW w:w="3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34603C" w:rsidRPr="00047A0D" w:rsidRDefault="0034603C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Wallace State Community College – Hanceville, AL</w:t>
                  </w:r>
                </w:p>
                <w:p w:rsidR="00615927" w:rsidRPr="002C00EF" w:rsidRDefault="0034603C" w:rsidP="00E91F80">
                  <w:pPr>
                    <w:pStyle w:val="Heading3"/>
                    <w:spacing w:befor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  <w:r w:rsidRPr="002C00EF">
                    <w:rPr>
                      <w:sz w:val="22"/>
                      <w:szCs w:val="22"/>
                    </w:rPr>
                    <w:t>A. S. of Computer Science/Computer Programming Option</w:t>
                  </w: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34603C" w:rsidRPr="00047A0D" w:rsidRDefault="0034603C" w:rsidP="00E91F80">
                  <w:pPr>
                    <w:pStyle w:val="Heading3"/>
                    <w:spacing w:before="0"/>
                    <w:jc w:val="right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GPA: 3.90/4.00</w:t>
                  </w:r>
                </w:p>
                <w:p w:rsidR="00615927" w:rsidRPr="00ED786B" w:rsidRDefault="0034603C" w:rsidP="00E91F80">
                  <w:pPr>
                    <w:pStyle w:val="Heading3"/>
                    <w:spacing w:before="0"/>
                    <w:jc w:val="right"/>
                    <w:outlineLvl w:val="2"/>
                    <w:rPr>
                      <w:i/>
                      <w:sz w:val="22"/>
                      <w:szCs w:val="22"/>
                    </w:rPr>
                  </w:pPr>
                  <w:r w:rsidRPr="00ED786B">
                    <w:rPr>
                      <w:i/>
                      <w:sz w:val="22"/>
                      <w:szCs w:val="22"/>
                    </w:rPr>
                    <w:t xml:space="preserve">Summa </w:t>
                  </w:r>
                  <w:r w:rsidR="00B9665B" w:rsidRPr="00ED786B">
                    <w:rPr>
                      <w:i/>
                      <w:sz w:val="22"/>
                      <w:szCs w:val="22"/>
                    </w:rPr>
                    <w:t>cum</w:t>
                  </w:r>
                  <w:r w:rsidRPr="00ED786B">
                    <w:rPr>
                      <w:i/>
                      <w:sz w:val="22"/>
                      <w:szCs w:val="22"/>
                    </w:rPr>
                    <w:t xml:space="preserve"> Laude</w:t>
                  </w:r>
                </w:p>
              </w:tc>
            </w:tr>
            <w:tr w:rsidR="00615927" w:rsidRPr="00E42CBB" w:rsidTr="00047A0D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1D89" w:rsidRPr="003C602B" w:rsidRDefault="0034603C" w:rsidP="00226926">
                  <w:pPr>
                    <w:pStyle w:val="ListParagraph"/>
                    <w:numPr>
                      <w:ilvl w:val="0"/>
                      <w:numId w:val="15"/>
                    </w:numPr>
                  </w:pPr>
                  <w:r w:rsidRPr="003C602B">
                    <w:t xml:space="preserve">Awarded Presidential Scholarship to attend </w:t>
                  </w:r>
                </w:p>
                <w:p w:rsidR="00E5654A" w:rsidRPr="00226926" w:rsidRDefault="00E5654A" w:rsidP="00223B40">
                  <w:pPr>
                    <w:pStyle w:val="ListParagraph"/>
                    <w:numPr>
                      <w:ilvl w:val="0"/>
                      <w:numId w:val="15"/>
                    </w:numPr>
                    <w:spacing w:after="80"/>
                    <w:rPr>
                      <w:sz w:val="21"/>
                    </w:rPr>
                  </w:pPr>
                  <w:r w:rsidRPr="003C602B">
                    <w:t>Member of Phi Theta Kappa Honor Society</w:t>
                  </w:r>
                </w:p>
              </w:tc>
            </w:tr>
            <w:tr w:rsidR="00615927" w:rsidRPr="00E42CBB" w:rsidTr="00047A0D">
              <w:tc>
                <w:tcPr>
                  <w:tcW w:w="5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615927" w:rsidP="00E061F6">
                  <w:pPr>
                    <w:pStyle w:val="Heading3"/>
                    <w:spacing w:before="0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5/1996</w:t>
                  </w:r>
                </w:p>
              </w:tc>
              <w:tc>
                <w:tcPr>
                  <w:tcW w:w="3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34603C" w:rsidRPr="00047A0D" w:rsidRDefault="0034603C" w:rsidP="00E061F6">
                  <w:pPr>
                    <w:pStyle w:val="Heading3"/>
                    <w:spacing w:before="0"/>
                    <w:jc w:val="center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Oneonta City School – Oneonta, AL</w:t>
                  </w:r>
                </w:p>
                <w:p w:rsidR="00615927" w:rsidRPr="003C602B" w:rsidRDefault="0034603C" w:rsidP="00E061F6">
                  <w:pPr>
                    <w:pStyle w:val="Heading3"/>
                    <w:spacing w:befor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  <w:r w:rsidRPr="003C602B">
                    <w:rPr>
                      <w:sz w:val="22"/>
                      <w:szCs w:val="22"/>
                    </w:rPr>
                    <w:t>Advanced Academic Diploma</w:t>
                  </w: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8ED" w:themeFill="accent4" w:themeFillTint="33"/>
                </w:tcPr>
                <w:p w:rsidR="00615927" w:rsidRPr="00047A0D" w:rsidRDefault="0034603C" w:rsidP="00E061F6">
                  <w:pPr>
                    <w:pStyle w:val="Heading3"/>
                    <w:spacing w:before="0"/>
                    <w:jc w:val="right"/>
                    <w:outlineLvl w:val="2"/>
                    <w:rPr>
                      <w:b/>
                    </w:rPr>
                  </w:pPr>
                  <w:r w:rsidRPr="00047A0D">
                    <w:rPr>
                      <w:b/>
                    </w:rPr>
                    <w:t>GPA: 3.96/4.00</w:t>
                  </w:r>
                </w:p>
              </w:tc>
            </w:tr>
            <w:tr w:rsidR="00615927" w:rsidRPr="00E42CBB" w:rsidTr="00047A0D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1D89" w:rsidRPr="003C602B" w:rsidRDefault="00E5654A" w:rsidP="00226926">
                  <w:pPr>
                    <w:pStyle w:val="ListParagraph"/>
                    <w:numPr>
                      <w:ilvl w:val="0"/>
                      <w:numId w:val="16"/>
                    </w:numPr>
                  </w:pPr>
                  <w:r w:rsidRPr="003C602B">
                    <w:t>Selected to Who’s Who Among American High School Students</w:t>
                  </w:r>
                </w:p>
                <w:p w:rsidR="00E5654A" w:rsidRPr="00226926" w:rsidRDefault="00E5654A" w:rsidP="00223B40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21"/>
                    </w:rPr>
                  </w:pPr>
                  <w:r w:rsidRPr="003C602B">
                    <w:t>Member of National Honor Society, Mu Alpha Theta, Latin, and Chess Clubs</w:t>
                  </w:r>
                </w:p>
              </w:tc>
            </w:tr>
          </w:tbl>
          <w:p w:rsidR="00615927" w:rsidRPr="00E42CBB" w:rsidRDefault="00615927" w:rsidP="0011415A">
            <w:pPr>
              <w:rPr>
                <w:sz w:val="21"/>
                <w:szCs w:val="21"/>
              </w:rPr>
            </w:pPr>
          </w:p>
        </w:tc>
      </w:tr>
    </w:tbl>
    <w:p w:rsidR="00CC1850" w:rsidRPr="00E42CBB" w:rsidRDefault="00CC1850" w:rsidP="00B05FDD">
      <w:pPr>
        <w:rPr>
          <w:sz w:val="21"/>
          <w:szCs w:val="21"/>
        </w:rPr>
      </w:pPr>
    </w:p>
    <w:sectPr w:rsidR="00CC1850" w:rsidRPr="00E42CBB" w:rsidSect="00047A0D">
      <w:head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2E" w:rsidRPr="00E42CBB" w:rsidRDefault="00D1192E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separator/>
      </w:r>
    </w:p>
    <w:p w:rsidR="00D1192E" w:rsidRPr="00E42CBB" w:rsidRDefault="00D1192E">
      <w:pPr>
        <w:rPr>
          <w:sz w:val="21"/>
          <w:szCs w:val="21"/>
        </w:rPr>
      </w:pPr>
    </w:p>
  </w:endnote>
  <w:endnote w:type="continuationSeparator" w:id="0">
    <w:p w:rsidR="00D1192E" w:rsidRPr="00E42CBB" w:rsidRDefault="00D1192E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continuationSeparator/>
      </w:r>
    </w:p>
    <w:p w:rsidR="00D1192E" w:rsidRPr="00E42CBB" w:rsidRDefault="00D1192E">
      <w:pPr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2E" w:rsidRPr="00E42CBB" w:rsidRDefault="00D1192E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separator/>
      </w:r>
    </w:p>
    <w:p w:rsidR="00D1192E" w:rsidRPr="00E42CBB" w:rsidRDefault="00D1192E">
      <w:pPr>
        <w:rPr>
          <w:sz w:val="21"/>
          <w:szCs w:val="21"/>
        </w:rPr>
      </w:pPr>
    </w:p>
  </w:footnote>
  <w:footnote w:type="continuationSeparator" w:id="0">
    <w:p w:rsidR="00D1192E" w:rsidRPr="00E42CBB" w:rsidRDefault="00D1192E" w:rsidP="00675784">
      <w:pPr>
        <w:rPr>
          <w:sz w:val="21"/>
          <w:szCs w:val="21"/>
        </w:rPr>
      </w:pPr>
      <w:r w:rsidRPr="00E42CBB">
        <w:rPr>
          <w:sz w:val="21"/>
          <w:szCs w:val="21"/>
        </w:rPr>
        <w:continuationSeparator/>
      </w:r>
    </w:p>
    <w:p w:rsidR="00D1192E" w:rsidRPr="00E42CBB" w:rsidRDefault="00D1192E">
      <w:pPr>
        <w:rPr>
          <w:sz w:val="21"/>
          <w:szCs w:val="2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84" w:rsidRPr="00E42CBB" w:rsidRDefault="000157B3" w:rsidP="000157B3">
    <w:pPr>
      <w:pStyle w:val="Header"/>
      <w:tabs>
        <w:tab w:val="clear" w:pos="9360"/>
        <w:tab w:val="right" w:pos="10080"/>
      </w:tabs>
      <w:ind w:hanging="90"/>
      <w:jc w:val="both"/>
      <w:rPr>
        <w:sz w:val="21"/>
        <w:szCs w:val="21"/>
      </w:rPr>
    </w:pPr>
    <w:r>
      <w:rPr>
        <w:rFonts w:asciiTheme="majorHAnsi" w:hAnsiTheme="majorHAnsi"/>
        <w:b/>
        <w:color w:val="374C80" w:themeColor="accent1" w:themeShade="BF"/>
        <w:sz w:val="21"/>
      </w:rPr>
      <w:t xml:space="preserve">   </w:t>
    </w:r>
    <w:r w:rsidR="00675784" w:rsidRPr="00E42CBB">
      <w:rPr>
        <w:rFonts w:asciiTheme="majorHAnsi" w:hAnsiTheme="majorHAnsi"/>
        <w:b/>
        <w:color w:val="374C80" w:themeColor="accent1" w:themeShade="BF"/>
        <w:sz w:val="21"/>
      </w:rPr>
      <w:t>Dack Phillips</w:t>
    </w:r>
    <w:r w:rsidR="00675784" w:rsidRPr="00E42CBB">
      <w:rPr>
        <w:sz w:val="21"/>
        <w:szCs w:val="21"/>
      </w:rPr>
      <w:tab/>
    </w:r>
    <w:r w:rsidR="00675784" w:rsidRPr="00E42CBB">
      <w:rPr>
        <w:sz w:val="21"/>
        <w:szCs w:val="21"/>
      </w:rPr>
      <w:tab/>
    </w:r>
    <w:sdt>
      <w:sdtPr>
        <w:rPr>
          <w:b/>
          <w:color w:val="374C80" w:themeColor="accent1" w:themeShade="BF"/>
          <w:sz w:val="21"/>
          <w:szCs w:val="21"/>
        </w:rPr>
        <w:id w:val="1440887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b/>
            <w:color w:val="374C80" w:themeColor="accent1" w:themeShade="BF"/>
            <w:sz w:val="21"/>
            <w:szCs w:val="21"/>
          </w:rPr>
          <w:t xml:space="preserve">      </w:t>
        </w:r>
        <w:r w:rsidR="00675784" w:rsidRPr="00E42CBB">
          <w:rPr>
            <w:b/>
            <w:color w:val="374C80" w:themeColor="accent1" w:themeShade="BF"/>
            <w:sz w:val="21"/>
            <w:szCs w:val="21"/>
          </w:rPr>
          <w:fldChar w:fldCharType="begin"/>
        </w:r>
        <w:r w:rsidR="00675784" w:rsidRPr="00E42CBB">
          <w:rPr>
            <w:b/>
            <w:color w:val="374C80" w:themeColor="accent1" w:themeShade="BF"/>
            <w:sz w:val="21"/>
            <w:szCs w:val="21"/>
          </w:rPr>
          <w:instrText xml:space="preserve"> PAGE   \* MERGEFORMAT </w:instrText>
        </w:r>
        <w:r w:rsidR="00675784" w:rsidRPr="00E42CBB">
          <w:rPr>
            <w:b/>
            <w:color w:val="374C80" w:themeColor="accent1" w:themeShade="BF"/>
            <w:sz w:val="21"/>
            <w:szCs w:val="21"/>
          </w:rPr>
          <w:fldChar w:fldCharType="separate"/>
        </w:r>
        <w:r w:rsidR="00F54B8D">
          <w:rPr>
            <w:b/>
            <w:noProof/>
            <w:color w:val="374C80" w:themeColor="accent1" w:themeShade="BF"/>
            <w:sz w:val="21"/>
            <w:szCs w:val="21"/>
          </w:rPr>
          <w:t>2</w:t>
        </w:r>
        <w:r w:rsidR="00675784" w:rsidRPr="00E42CBB">
          <w:rPr>
            <w:b/>
            <w:noProof/>
            <w:color w:val="374C80" w:themeColor="accent1" w:themeShade="BF"/>
            <w:sz w:val="21"/>
            <w:szCs w:val="21"/>
          </w:rPr>
          <w:fldChar w:fldCharType="end"/>
        </w:r>
      </w:sdtContent>
    </w:sdt>
  </w:p>
  <w:p w:rsidR="00675784" w:rsidRPr="00E42CBB" w:rsidRDefault="0067578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E58"/>
    <w:multiLevelType w:val="hybridMultilevel"/>
    <w:tmpl w:val="AFBA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B1CD1"/>
    <w:multiLevelType w:val="hybridMultilevel"/>
    <w:tmpl w:val="4F64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BA2"/>
    <w:multiLevelType w:val="hybridMultilevel"/>
    <w:tmpl w:val="8628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794F"/>
    <w:multiLevelType w:val="hybridMultilevel"/>
    <w:tmpl w:val="39D29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F325C"/>
    <w:multiLevelType w:val="hybridMultilevel"/>
    <w:tmpl w:val="6E24D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65423"/>
    <w:multiLevelType w:val="hybridMultilevel"/>
    <w:tmpl w:val="0D50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3F8F"/>
    <w:multiLevelType w:val="hybridMultilevel"/>
    <w:tmpl w:val="0CDA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323DF"/>
    <w:multiLevelType w:val="hybridMultilevel"/>
    <w:tmpl w:val="980A1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9861DA"/>
    <w:multiLevelType w:val="hybridMultilevel"/>
    <w:tmpl w:val="54E2B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31169"/>
    <w:multiLevelType w:val="hybridMultilevel"/>
    <w:tmpl w:val="1F7AD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D3794F"/>
    <w:multiLevelType w:val="hybridMultilevel"/>
    <w:tmpl w:val="16E6E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2A7780"/>
    <w:multiLevelType w:val="hybridMultilevel"/>
    <w:tmpl w:val="9D509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427A1"/>
    <w:multiLevelType w:val="hybridMultilevel"/>
    <w:tmpl w:val="11100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4078B5"/>
    <w:multiLevelType w:val="hybridMultilevel"/>
    <w:tmpl w:val="4A46C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3B3193"/>
    <w:multiLevelType w:val="hybridMultilevel"/>
    <w:tmpl w:val="444A1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E4130"/>
    <w:multiLevelType w:val="hybridMultilevel"/>
    <w:tmpl w:val="0B2CF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02F50"/>
    <w:multiLevelType w:val="hybridMultilevel"/>
    <w:tmpl w:val="802A5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6"/>
  </w:num>
  <w:num w:numId="9">
    <w:abstractNumId w:val="5"/>
  </w:num>
  <w:num w:numId="10">
    <w:abstractNumId w:val="15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  <w:num w:numId="15">
    <w:abstractNumId w:val="14"/>
  </w:num>
  <w:num w:numId="16">
    <w:abstractNumId w:val="10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50"/>
    <w:rsid w:val="000157B3"/>
    <w:rsid w:val="00047A0D"/>
    <w:rsid w:val="00055099"/>
    <w:rsid w:val="00061481"/>
    <w:rsid w:val="00092A63"/>
    <w:rsid w:val="00140534"/>
    <w:rsid w:val="001C262A"/>
    <w:rsid w:val="001D2545"/>
    <w:rsid w:val="002150C8"/>
    <w:rsid w:val="00223B40"/>
    <w:rsid w:val="00226926"/>
    <w:rsid w:val="00261644"/>
    <w:rsid w:val="002C00EF"/>
    <w:rsid w:val="002F2969"/>
    <w:rsid w:val="00303E40"/>
    <w:rsid w:val="0034603C"/>
    <w:rsid w:val="003B538C"/>
    <w:rsid w:val="003C602B"/>
    <w:rsid w:val="00400520"/>
    <w:rsid w:val="004753C8"/>
    <w:rsid w:val="005C282B"/>
    <w:rsid w:val="00612471"/>
    <w:rsid w:val="00615927"/>
    <w:rsid w:val="00675784"/>
    <w:rsid w:val="00675E94"/>
    <w:rsid w:val="006824AD"/>
    <w:rsid w:val="007F6BA6"/>
    <w:rsid w:val="00805E52"/>
    <w:rsid w:val="008637FE"/>
    <w:rsid w:val="00872A61"/>
    <w:rsid w:val="00997EE8"/>
    <w:rsid w:val="00A26645"/>
    <w:rsid w:val="00A50341"/>
    <w:rsid w:val="00A75C07"/>
    <w:rsid w:val="00B05FDD"/>
    <w:rsid w:val="00B260A5"/>
    <w:rsid w:val="00B9665B"/>
    <w:rsid w:val="00CA23E0"/>
    <w:rsid w:val="00CC1850"/>
    <w:rsid w:val="00D1192E"/>
    <w:rsid w:val="00D4568D"/>
    <w:rsid w:val="00DA483B"/>
    <w:rsid w:val="00DB2074"/>
    <w:rsid w:val="00DE6D9B"/>
    <w:rsid w:val="00DF1D89"/>
    <w:rsid w:val="00E061F6"/>
    <w:rsid w:val="00E42CBB"/>
    <w:rsid w:val="00E5654A"/>
    <w:rsid w:val="00E72D09"/>
    <w:rsid w:val="00E91F80"/>
    <w:rsid w:val="00ED786B"/>
    <w:rsid w:val="00F54B8D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CAD8B"/>
  <w15:chartTrackingRefBased/>
  <w15:docId w15:val="{14B1A409-9DF0-45C3-B966-F5E37A72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0EF"/>
    <w:pPr>
      <w:spacing w:after="0"/>
    </w:pPr>
    <w:rPr>
      <w:spacing w:val="-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A0D"/>
    <w:pPr>
      <w:keepNext/>
      <w:keepLines/>
      <w:spacing w:before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8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0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8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8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8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8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8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8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0D"/>
    <w:rPr>
      <w:rFonts w:asciiTheme="majorHAnsi" w:eastAsiaTheme="majorEastAsia" w:hAnsiTheme="majorHAnsi" w:cstheme="majorBidi"/>
      <w:color w:val="374C80" w:themeColor="accent1" w:themeShade="BF"/>
      <w:spacing w:val="-10"/>
      <w:sz w:val="35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CC1850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099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850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850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850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850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8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1850"/>
    <w:pPr>
      <w:spacing w:after="200"/>
    </w:pPr>
    <w:rPr>
      <w:i/>
      <w:iCs/>
      <w:color w:val="242852" w:themeColor="text2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2C00EF"/>
    <w:rPr>
      <w:sz w:val="54"/>
      <w:szCs w:val="54"/>
    </w:rPr>
  </w:style>
  <w:style w:type="character" w:customStyle="1" w:styleId="TitleChar">
    <w:name w:val="Title Char"/>
    <w:basedOn w:val="DefaultParagraphFont"/>
    <w:link w:val="Title"/>
    <w:rsid w:val="002C00EF"/>
    <w:rPr>
      <w:rFonts w:asciiTheme="majorHAnsi" w:eastAsiaTheme="majorEastAsia" w:hAnsiTheme="majorHAnsi" w:cstheme="majorBidi"/>
      <w:color w:val="374C80" w:themeColor="accent1" w:themeShade="BF"/>
      <w:spacing w:val="-20"/>
      <w:sz w:val="54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8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1850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C1850"/>
    <w:rPr>
      <w:b/>
      <w:bCs/>
    </w:rPr>
  </w:style>
  <w:style w:type="character" w:styleId="Emphasis">
    <w:name w:val="Emphasis"/>
    <w:basedOn w:val="DefaultParagraphFont"/>
    <w:uiPriority w:val="20"/>
    <w:qFormat/>
    <w:rsid w:val="00CC1850"/>
    <w:rPr>
      <w:i/>
      <w:iCs/>
    </w:rPr>
  </w:style>
  <w:style w:type="paragraph" w:styleId="NoSpacing">
    <w:name w:val="No Spacing"/>
    <w:uiPriority w:val="1"/>
    <w:qFormat/>
    <w:rsid w:val="00CC1850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CC185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8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850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850"/>
    <w:rPr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CC18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1850"/>
    <w:rPr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CC185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C1850"/>
    <w:rPr>
      <w:b/>
      <w:bCs/>
      <w:smallCaps/>
      <w:color w:val="4A66A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C185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8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C1850"/>
    <w:rPr>
      <w:color w:val="9454C3" w:themeColor="hyperlink"/>
      <w:u w:val="single"/>
    </w:rPr>
  </w:style>
  <w:style w:type="table" w:styleId="TableGrid">
    <w:name w:val="Table Grid"/>
    <w:basedOn w:val="TableNormal"/>
    <w:uiPriority w:val="39"/>
    <w:rsid w:val="00CC18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784"/>
  </w:style>
  <w:style w:type="paragraph" w:styleId="Footer">
    <w:name w:val="footer"/>
    <w:basedOn w:val="Normal"/>
    <w:link w:val="FooterChar"/>
    <w:uiPriority w:val="99"/>
    <w:unhideWhenUsed/>
    <w:rsid w:val="00675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1">
      <a:majorFont>
        <a:latin typeface="Palatino Linotype"/>
        <a:ea typeface=""/>
        <a:cs typeface=""/>
      </a:majorFont>
      <a:minorFont>
        <a:latin typeface="Calibri"/>
        <a:ea typeface=""/>
        <a:cs typeface="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AFB1-10F2-4656-A51F-45F1AF96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Dack</dc:creator>
  <cp:keywords/>
  <dc:description/>
  <cp:lastModifiedBy>Dack</cp:lastModifiedBy>
  <cp:revision>5</cp:revision>
  <dcterms:created xsi:type="dcterms:W3CDTF">2017-05-15T19:16:00Z</dcterms:created>
  <dcterms:modified xsi:type="dcterms:W3CDTF">2017-08-27T12:24:00Z</dcterms:modified>
</cp:coreProperties>
</file>